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60" w:line="259" w:lineRule="auto"/>
        <w:jc w:val="center"/>
        <w:rPr>
          <w:rFonts w:ascii="Calibri" w:cs="Calibri" w:eastAsia="Calibri" w:hAnsi="Calibri"/>
          <w:color w:val="434343"/>
          <w:sz w:val="12"/>
          <w:szCs w:val="12"/>
        </w:rPr>
      </w:pPr>
      <w:bookmarkStart w:colFirst="0" w:colLast="0" w:name="_heading=h.gjdgxs" w:id="0"/>
      <w:bookmarkEnd w:id="0"/>
      <w:r w:rsidDel="00000000" w:rsidR="00000000" w:rsidRPr="00000000">
        <w:rPr>
          <w:rFonts w:ascii="Calibri" w:cs="Calibri" w:eastAsia="Calibri" w:hAnsi="Calibri"/>
          <w:sz w:val="36"/>
          <w:szCs w:val="36"/>
          <w:rtl w:val="0"/>
        </w:rPr>
        <w:t xml:space="preserve">JOB DESCRIPTION</w:t>
      </w:r>
      <w:r w:rsidDel="00000000" w:rsidR="00000000" w:rsidRPr="00000000">
        <w:rPr>
          <w:rtl w:val="0"/>
        </w:rPr>
      </w:r>
    </w:p>
    <w:tbl>
      <w:tblPr>
        <w:tblStyle w:val="Table1"/>
        <w:tblW w:w="93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570"/>
        <w:gridCol w:w="990"/>
        <w:gridCol w:w="3135"/>
        <w:tblGridChange w:id="0">
          <w:tblGrid>
            <w:gridCol w:w="1650"/>
            <w:gridCol w:w="3570"/>
            <w:gridCol w:w="990"/>
            <w:gridCol w:w="313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rPr>
                <w:rFonts w:ascii="Calibri" w:cs="Calibri" w:eastAsia="Calibri" w:hAnsi="Calibri"/>
                <w:b w:val="1"/>
                <w:color w:val="434343"/>
                <w:sz w:val="26"/>
                <w:szCs w:val="26"/>
              </w:rPr>
            </w:pPr>
            <w:r w:rsidDel="00000000" w:rsidR="00000000" w:rsidRPr="00000000">
              <w:rPr>
                <w:rFonts w:ascii="Calibri" w:cs="Calibri" w:eastAsia="Calibri" w:hAnsi="Calibri"/>
                <w:b w:val="1"/>
                <w:color w:val="434343"/>
                <w:sz w:val="26"/>
                <w:szCs w:val="26"/>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rPr>
                <w:rFonts w:ascii="Calibri" w:cs="Calibri" w:eastAsia="Calibri" w:hAnsi="Calibri"/>
                <w:color w:val="434343"/>
                <w:sz w:val="26"/>
                <w:szCs w:val="26"/>
              </w:rPr>
            </w:pPr>
            <w:r w:rsidDel="00000000" w:rsidR="00000000" w:rsidRPr="00000000">
              <w:rPr>
                <w:rFonts w:ascii="Calibri" w:cs="Calibri" w:eastAsia="Calibri" w:hAnsi="Calibri"/>
                <w:sz w:val="26"/>
                <w:szCs w:val="26"/>
                <w:rtl w:val="0"/>
              </w:rPr>
              <w:t xml:space="preserve">HEALTH AND SAFETY SPECIALIST</w:t>
            </w:r>
            <w:r w:rsidDel="00000000" w:rsidR="00000000" w:rsidRPr="00000000">
              <w:rPr>
                <w:rFonts w:ascii="Calibri" w:cs="Calibri" w:eastAsia="Calibri" w:hAnsi="Calibri"/>
                <w:color w:val="434343"/>
                <w:sz w:val="26"/>
                <w:szCs w:val="26"/>
                <w:rtl w:val="0"/>
              </w:rPr>
              <w:t xml:space="preserve">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rPr>
                <w:rFonts w:ascii="Calibri" w:cs="Calibri" w:eastAsia="Calibri" w:hAnsi="Calibri"/>
                <w:b w:val="1"/>
                <w:color w:val="434343"/>
                <w:sz w:val="26"/>
                <w:szCs w:val="26"/>
              </w:rPr>
            </w:pPr>
            <w:r w:rsidDel="00000000" w:rsidR="00000000" w:rsidRPr="00000000">
              <w:rPr>
                <w:rFonts w:ascii="Calibri" w:cs="Calibri" w:eastAsia="Calibri" w:hAnsi="Calibri"/>
                <w:b w:val="1"/>
                <w:color w:val="434343"/>
                <w:sz w:val="26"/>
                <w:szCs w:val="26"/>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rPr>
                <w:rFonts w:ascii="Calibri" w:cs="Calibri" w:eastAsia="Calibri" w:hAnsi="Calibri"/>
                <w:color w:val="434343"/>
                <w:sz w:val="26"/>
                <w:szCs w:val="26"/>
                <w:highlight w:val="yellow"/>
              </w:rPr>
            </w:pPr>
            <w:r w:rsidDel="00000000" w:rsidR="00000000" w:rsidRPr="00000000">
              <w:rPr>
                <w:rFonts w:ascii="Calibri" w:cs="Calibri" w:eastAsia="Calibri" w:hAnsi="Calibri"/>
                <w:color w:val="434343"/>
                <w:sz w:val="26"/>
                <w:szCs w:val="26"/>
                <w:highlight w:val="yellow"/>
                <w:rtl w:val="0"/>
              </w:rPr>
              <w:t xml:space="preserve">[Insert Title]</w:t>
            </w:r>
          </w:p>
        </w:tc>
      </w:tr>
    </w:tbl>
    <w:p w:rsidR="00000000" w:rsidDel="00000000" w:rsidP="00000000" w:rsidRDefault="00000000" w:rsidRPr="00000000" w14:paraId="0000000A">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pageBreakBefore w:val="0"/>
        <w:shd w:fill="d9d9d9" w:val="clear"/>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shd w:fill="auto" w:val="clear"/>
          <w:rtl w:val="0"/>
        </w:rPr>
        <w:t xml:space="preserve">Job Purpose</w:t>
      </w:r>
      <w:r w:rsidDel="00000000" w:rsidR="00000000" w:rsidRPr="00000000">
        <w:rPr>
          <w:rtl w:val="0"/>
        </w:rPr>
      </w:r>
    </w:p>
    <w:p w:rsidR="00000000" w:rsidDel="00000000" w:rsidP="00000000" w:rsidRDefault="00000000" w:rsidRPr="00000000" w14:paraId="0000000C">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The Health and Safety Specialist ensures the safety of the workplace. They collect and analyze data on various work environments and procedures and develop policies that aid in preventing worker and property harm accordingly. </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The successful Health and Safety Specialist is an excellent persuasive communicator. They have outstanding work ethics and management skills. </w:t>
      </w:r>
    </w:p>
    <w:p w:rsidR="00000000" w:rsidDel="00000000" w:rsidP="00000000" w:rsidRDefault="00000000" w:rsidRPr="00000000" w14:paraId="00000010">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pageBreakBefore w:val="0"/>
        <w:shd w:fill="d9d9d9" w:val="clear"/>
        <w:rPr>
          <w:rFonts w:ascii="Calibri" w:cs="Calibri" w:eastAsia="Calibri" w:hAnsi="Calibri"/>
          <w:sz w:val="26"/>
          <w:szCs w:val="26"/>
        </w:rPr>
      </w:pPr>
      <w:r w:rsidDel="00000000" w:rsidR="00000000" w:rsidRPr="00000000">
        <w:rPr>
          <w:rFonts w:ascii="Calibri" w:cs="Calibri" w:eastAsia="Calibri" w:hAnsi="Calibri"/>
          <w:b w:val="1"/>
          <w:sz w:val="24"/>
          <w:szCs w:val="24"/>
          <w:shd w:fill="auto" w:val="clear"/>
          <w:rtl w:val="0"/>
        </w:rPr>
        <w:t xml:space="preserve">Duties and Responsibilities</w:t>
      </w:r>
      <w:r w:rsidDel="00000000" w:rsidR="00000000" w:rsidRPr="00000000">
        <w:rPr>
          <w:rtl w:val="0"/>
        </w:rPr>
      </w:r>
    </w:p>
    <w:p w:rsidR="00000000" w:rsidDel="00000000" w:rsidP="00000000" w:rsidRDefault="00000000" w:rsidRPr="00000000" w14:paraId="00000012">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pageBreakBefore w:val="0"/>
        <w:rPr>
          <w:rFonts w:ascii="Calibri" w:cs="Calibri" w:eastAsia="Calibri" w:hAnsi="Calibri"/>
        </w:rPr>
      </w:pPr>
      <w:r w:rsidDel="00000000" w:rsidR="00000000" w:rsidRPr="00000000">
        <w:rPr>
          <w:rFonts w:ascii="Calibri" w:cs="Calibri" w:eastAsia="Calibri" w:hAnsi="Calibri"/>
          <w:rtl w:val="0"/>
        </w:rPr>
        <w:t xml:space="preserve">Overall Responsibilities:</w:t>
      </w:r>
    </w:p>
    <w:p w:rsidR="00000000" w:rsidDel="00000000" w:rsidP="00000000" w:rsidRDefault="00000000" w:rsidRPr="00000000" w14:paraId="0000001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5">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Inspecting, testing, and evaluating workplace environments, equipment, and practices to ensure that they meet safety standards and are in compliance with government regulations</w:t>
      </w:r>
    </w:p>
    <w:p w:rsidR="00000000" w:rsidDel="00000000" w:rsidP="00000000" w:rsidRDefault="00000000" w:rsidRPr="00000000" w14:paraId="00000016">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Inspecting the workplace for environmental or physical factors that may have an impact on employee health, safety, comfort, and performance</w:t>
      </w:r>
    </w:p>
    <w:p w:rsidR="00000000" w:rsidDel="00000000" w:rsidP="00000000" w:rsidRDefault="00000000" w:rsidRPr="00000000" w14:paraId="00000017">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Inspecting workers to ensure that they are wearing required protective equipment, such as masks and hard hats</w:t>
      </w:r>
    </w:p>
    <w:p w:rsidR="00000000" w:rsidDel="00000000" w:rsidP="00000000" w:rsidRDefault="00000000" w:rsidRPr="00000000" w14:paraId="00000018">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Preparing written summaries of their findings</w:t>
      </w:r>
    </w:p>
    <w:p w:rsidR="00000000" w:rsidDel="00000000" w:rsidP="00000000" w:rsidRDefault="00000000" w:rsidRPr="00000000" w14:paraId="00000019">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Creating and implementing workplace processes and procedures to protect employees from hazardous working conditions.</w:t>
      </w:r>
    </w:p>
    <w:p w:rsidR="00000000" w:rsidDel="00000000" w:rsidP="00000000" w:rsidRDefault="00000000" w:rsidRPr="00000000" w14:paraId="0000001A">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Preparing and delivering training programs to educate employers and employees about workplace safety</w:t>
      </w:r>
    </w:p>
    <w:p w:rsidR="00000000" w:rsidDel="00000000" w:rsidP="00000000" w:rsidRDefault="00000000" w:rsidRPr="00000000" w14:paraId="0000001B">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Investigating incidents and accidents to determine what caused them and how they can be avoided in the future</w:t>
      </w:r>
    </w:p>
    <w:p w:rsidR="00000000" w:rsidDel="00000000" w:rsidP="00000000" w:rsidRDefault="00000000" w:rsidRPr="00000000" w14:paraId="0000001C">
      <w:pPr>
        <w:numPr>
          <w:ilvl w:val="0"/>
          <w:numId w:val="2"/>
        </w:numPr>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Performing other related duties</w:t>
      </w:r>
    </w:p>
    <w:p w:rsidR="00000000" w:rsidDel="00000000" w:rsidP="00000000" w:rsidRDefault="00000000" w:rsidRPr="00000000" w14:paraId="0000001D">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E">
      <w:pPr>
        <w:pageBreakBefore w:val="0"/>
        <w:shd w:fill="d9d9d9" w:val="clear"/>
        <w:rPr>
          <w:rFonts w:ascii="Calibri" w:cs="Calibri" w:eastAsia="Calibri" w:hAnsi="Calibri"/>
          <w:sz w:val="24"/>
          <w:szCs w:val="24"/>
        </w:rPr>
      </w:pPr>
      <w:r w:rsidDel="00000000" w:rsidR="00000000" w:rsidRPr="00000000">
        <w:rPr>
          <w:rFonts w:ascii="Calibri" w:cs="Calibri" w:eastAsia="Calibri" w:hAnsi="Calibri"/>
          <w:b w:val="1"/>
          <w:sz w:val="24"/>
          <w:szCs w:val="24"/>
          <w:shd w:fill="auto" w:val="clear"/>
          <w:rtl w:val="0"/>
        </w:rPr>
        <w:t xml:space="preserve">Qualifications</w:t>
      </w:r>
      <w:r w:rsidDel="00000000" w:rsidR="00000000" w:rsidRPr="00000000">
        <w:rPr>
          <w:rtl w:val="0"/>
        </w:rPr>
      </w:r>
    </w:p>
    <w:p w:rsidR="00000000" w:rsidDel="00000000" w:rsidP="00000000" w:rsidRDefault="00000000" w:rsidRPr="00000000" w14:paraId="0000001F">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X </w:t>
      </w:r>
      <w:r w:rsidDel="00000000" w:rsidR="00000000" w:rsidRPr="00000000">
        <w:rPr>
          <w:rFonts w:ascii="Calibri" w:cs="Calibri" w:eastAsia="Calibri" w:hAnsi="Calibri"/>
          <w:rtl w:val="0"/>
        </w:rPr>
        <w:t xml:space="preserve">years of experience in occupational health and safety or other related work</w:t>
      </w:r>
    </w:p>
    <w:p w:rsidR="00000000" w:rsidDel="00000000" w:rsidP="00000000" w:rsidRDefault="00000000" w:rsidRPr="00000000" w14:paraId="00000021">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A bachelor’s degree in occupational health and safety or a related field</w:t>
      </w:r>
    </w:p>
    <w:p w:rsidR="00000000" w:rsidDel="00000000" w:rsidP="00000000" w:rsidRDefault="00000000" w:rsidRPr="00000000" w14:paraId="00000022">
      <w:pPr>
        <w:numPr>
          <w:ilvl w:val="0"/>
          <w:numId w:val="4"/>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Trade certification </w:t>
      </w:r>
      <w:r w:rsidDel="00000000" w:rsidR="00000000" w:rsidRPr="00000000">
        <w:rPr>
          <w:rFonts w:ascii="Calibri" w:cs="Calibri" w:eastAsia="Calibri" w:hAnsi="Calibri"/>
          <w:highlight w:val="yellow"/>
          <w:rtl w:val="0"/>
        </w:rPr>
        <w:t xml:space="preserve">[insert other preferred certifications]</w:t>
      </w:r>
    </w:p>
    <w:p w:rsidR="00000000" w:rsidDel="00000000" w:rsidP="00000000" w:rsidRDefault="00000000" w:rsidRPr="00000000" w14:paraId="00000023">
      <w:pPr>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In-depth knowledge of health and safety regulations</w:t>
      </w:r>
    </w:p>
    <w:p w:rsidR="00000000" w:rsidDel="00000000" w:rsidP="00000000" w:rsidRDefault="00000000" w:rsidRPr="00000000" w14:paraId="00000024">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Valid driver’s licence a plus </w:t>
      </w:r>
      <w:r w:rsidDel="00000000" w:rsidR="00000000" w:rsidRPr="00000000">
        <w:rPr>
          <w:rFonts w:ascii="Calibri" w:cs="Calibri" w:eastAsia="Calibri" w:hAnsi="Calibri"/>
          <w:highlight w:val="yellow"/>
          <w:rtl w:val="0"/>
        </w:rPr>
        <w:t xml:space="preserve">(required for site inspection)</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shd w:fill="d9d9d9" w:val="clear"/>
        <w:rPr>
          <w:rFonts w:ascii="Calibri" w:cs="Calibri" w:eastAsia="Calibri" w:hAnsi="Calibri"/>
        </w:rPr>
      </w:pPr>
      <w:r w:rsidDel="00000000" w:rsidR="00000000" w:rsidRPr="00000000">
        <w:rPr>
          <w:rFonts w:ascii="Calibri" w:cs="Calibri" w:eastAsia="Calibri" w:hAnsi="Calibri"/>
          <w:b w:val="1"/>
          <w:sz w:val="24"/>
          <w:szCs w:val="24"/>
          <w:shd w:fill="auto" w:val="clear"/>
          <w:rtl w:val="0"/>
        </w:rPr>
        <w:t xml:space="preserve">Core Competencies</w:t>
      </w:r>
      <w:r w:rsidDel="00000000" w:rsidR="00000000" w:rsidRPr="00000000">
        <w:rPr>
          <w:rtl w:val="0"/>
        </w:rPr>
      </w:r>
    </w:p>
    <w:p w:rsidR="00000000" w:rsidDel="00000000" w:rsidP="00000000" w:rsidRDefault="00000000" w:rsidRPr="00000000" w14:paraId="00000027">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8">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Ability to use advanced technology </w:t>
      </w:r>
    </w:p>
    <w:p w:rsidR="00000000" w:rsidDel="00000000" w:rsidP="00000000" w:rsidRDefault="00000000" w:rsidRPr="00000000" w14:paraId="00000029">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Excellent communication skills</w:t>
      </w:r>
    </w:p>
    <w:p w:rsidR="00000000" w:rsidDel="00000000" w:rsidP="00000000" w:rsidRDefault="00000000" w:rsidRPr="00000000" w14:paraId="0000002A">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Attention to detail</w:t>
      </w:r>
    </w:p>
    <w:p w:rsidR="00000000" w:rsidDel="00000000" w:rsidP="00000000" w:rsidRDefault="00000000" w:rsidRPr="00000000" w14:paraId="0000002B">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Problem-solving skills</w:t>
      </w:r>
    </w:p>
    <w:p w:rsidR="00000000" w:rsidDel="00000000" w:rsidP="00000000" w:rsidRDefault="00000000" w:rsidRPr="00000000" w14:paraId="0000002C">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Management skills</w:t>
      </w:r>
    </w:p>
    <w:p w:rsidR="00000000" w:rsidDel="00000000" w:rsidP="00000000" w:rsidRDefault="00000000" w:rsidRPr="00000000" w14:paraId="0000002D">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E">
      <w:pPr>
        <w:pageBreakBefore w:val="0"/>
        <w:shd w:fill="d9d9d9" w:val="clear"/>
        <w:rPr>
          <w:rFonts w:ascii="Calibri" w:cs="Calibri" w:eastAsia="Calibri" w:hAnsi="Calibri"/>
          <w:sz w:val="24"/>
          <w:szCs w:val="24"/>
        </w:rPr>
      </w:pPr>
      <w:r w:rsidDel="00000000" w:rsidR="00000000" w:rsidRPr="00000000">
        <w:rPr>
          <w:rFonts w:ascii="Calibri" w:cs="Calibri" w:eastAsia="Calibri" w:hAnsi="Calibri"/>
          <w:b w:val="1"/>
          <w:sz w:val="24"/>
          <w:szCs w:val="24"/>
          <w:shd w:fill="auto" w:val="clear"/>
          <w:rtl w:val="0"/>
        </w:rPr>
        <w:t xml:space="preserve">Working Conditions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F">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May require standing for long periods </w:t>
      </w:r>
      <w:r w:rsidDel="00000000" w:rsidR="00000000" w:rsidRPr="00000000">
        <w:rPr>
          <w:rtl w:val="0"/>
        </w:rPr>
      </w:r>
    </w:p>
    <w:p w:rsidR="00000000" w:rsidDel="00000000" w:rsidP="00000000" w:rsidRDefault="00000000" w:rsidRPr="00000000" w14:paraId="00000031">
      <w:pPr>
        <w:pageBreakBefore w:val="0"/>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Overtime and hours outside of typical working schedule may be required </w:t>
      </w:r>
      <w:r w:rsidDel="00000000" w:rsidR="00000000" w:rsidRPr="00000000">
        <w:rPr>
          <w:rtl w:val="0"/>
        </w:rPr>
      </w:r>
    </w:p>
    <w:p w:rsidR="00000000" w:rsidDel="00000000" w:rsidP="00000000" w:rsidRDefault="00000000" w:rsidRPr="00000000" w14:paraId="00000032">
      <w:pPr>
        <w:pageBreakBefore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May involve considerable fieldwork and travel.</w:t>
      </w:r>
    </w:p>
    <w:p w:rsidR="00000000" w:rsidDel="00000000" w:rsidP="00000000" w:rsidRDefault="00000000" w:rsidRPr="00000000" w14:paraId="00000033">
      <w:pPr>
        <w:pageBreakBefore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May involve exposure to strenuous, dangerous, or stressful conditions (e.g. inspecting production sites)</w:t>
      </w:r>
      <w:r w:rsidDel="00000000" w:rsidR="00000000" w:rsidRPr="00000000">
        <w:rPr>
          <w:rtl w:val="0"/>
        </w:rPr>
      </w:r>
    </w:p>
    <w:sectPr>
      <w:headerReference r:id="rId7" w:type="default"/>
      <w:pgSz w:h="16834" w:w="11909" w:orient="portrait"/>
      <w:pgMar w:bottom="1440" w:top="1440" w:left="1440" w:right="1440" w:header="28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tabs>
        <w:tab w:val="center" w:leader="none" w:pos="4680"/>
        <w:tab w:val="right" w:leader="none" w:pos="9360"/>
      </w:tabs>
      <w:rPr>
        <w:shd w:fill="auto" w:val="clear"/>
      </w:rPr>
    </w:pPr>
    <w:r w:rsidDel="00000000" w:rsidR="00000000" w:rsidRPr="00000000">
      <w:rPr>
        <w:rtl w:val="0"/>
      </w:rPr>
    </w:r>
  </w:p>
  <w:p w:rsidR="00000000" w:rsidDel="00000000" w:rsidP="00000000" w:rsidRDefault="00000000" w:rsidRPr="00000000" w14:paraId="00000035">
    <w:pPr>
      <w:tabs>
        <w:tab w:val="center" w:leader="none" w:pos="4680"/>
      </w:tabs>
      <w:rPr>
        <w:rFonts w:ascii="Arial" w:cs="Arial" w:eastAsia="Arial" w:hAnsi="Arial"/>
        <w:shd w:fill="auto" w:val="clear"/>
      </w:rPr>
    </w:pPr>
    <w:r w:rsidDel="00000000" w:rsidR="00000000" w:rsidRPr="00000000">
      <w:rPr>
        <w:rFonts w:ascii="Arial" w:cs="Arial" w:eastAsia="Arial" w:hAnsi="Arial"/>
        <w:shd w:fill="auto" w:val="clear"/>
      </w:rPr>
      <w:drawing>
        <wp:inline distB="114300" distT="114300" distL="114300" distR="114300">
          <wp:extent cx="2199132" cy="648462"/>
          <wp:effectExtent b="0" l="0" r="0" t="0"/>
          <wp:docPr id="1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tabs>
        <w:tab w:val="center" w:leader="none" w:pos="4680"/>
      </w:tabs>
      <w:rPr>
        <w:rFonts w:ascii="Arial" w:cs="Arial" w:eastAsia="Arial" w:hAnsi="Arial"/>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highlight w:val="white"/>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AvRGH13YxT/vxGcK4LX4OPF6w==">CgMxLjAyCGguZ2pkZ3hzOAByITFvZDZsdnd5OENiTEVJX1BsdUdCVElzLUVoX293eVJrbQ==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